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7F" w:rsidRPr="00CC0353" w:rsidRDefault="0024047F" w:rsidP="0024047F">
      <w:pPr>
        <w:jc w:val="center"/>
        <w:rPr>
          <w:rFonts w:ascii="Arial Black" w:hAnsi="Arial Black"/>
          <w:b/>
          <w:color w:val="00B0F0"/>
          <w:sz w:val="52"/>
          <w:u w:val="single"/>
        </w:rPr>
      </w:pPr>
      <w:r w:rsidRPr="00CC0353">
        <w:rPr>
          <w:rFonts w:ascii="Arial Black" w:hAnsi="Arial Black"/>
          <w:b/>
          <w:color w:val="00B0F0"/>
          <w:sz w:val="52"/>
          <w:u w:val="single"/>
        </w:rPr>
        <w:t>HROMADNÉ OČKOVÁNÍ</w:t>
      </w:r>
      <w:r w:rsidRPr="00CC0353">
        <w:rPr>
          <w:rFonts w:ascii="Arial Black" w:hAnsi="Arial Black"/>
          <w:b/>
          <w:color w:val="00B0F0"/>
          <w:sz w:val="52"/>
          <w:u w:val="single"/>
        </w:rPr>
        <w:br/>
        <w:t>PSŮ A KOČEK</w:t>
      </w:r>
      <w:bookmarkStart w:id="0" w:name="_GoBack"/>
      <w:bookmarkEnd w:id="0"/>
    </w:p>
    <w:p w:rsidR="00D024CD" w:rsidRDefault="0024047F" w:rsidP="00D024CD">
      <w:pPr>
        <w:jc w:val="center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b/>
          <w:sz w:val="32"/>
        </w:rPr>
        <w:br/>
      </w:r>
      <w:r w:rsidRPr="002D12F5">
        <w:rPr>
          <w:rFonts w:ascii="Arial Unicode MS" w:eastAsia="Arial Unicode MS" w:hAnsi="Arial Unicode MS" w:cs="Arial Unicode MS"/>
          <w:b/>
          <w:sz w:val="32"/>
        </w:rPr>
        <w:t>V úterý 13. 10. 2015 se uskuteční</w:t>
      </w:r>
      <w:r w:rsidR="00D024CD" w:rsidRPr="00D024CD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D024CD" w:rsidRPr="002D12F5">
        <w:rPr>
          <w:rFonts w:ascii="Arial Unicode MS" w:eastAsia="Arial Unicode MS" w:hAnsi="Arial Unicode MS" w:cs="Arial Unicode MS"/>
          <w:b/>
          <w:sz w:val="32"/>
        </w:rPr>
        <w:t>hromadné očkování psů a koček proti vzteklině</w:t>
      </w:r>
    </w:p>
    <w:p w:rsidR="00D024CD" w:rsidRPr="00D024CD" w:rsidRDefault="0024047F" w:rsidP="00D024CD">
      <w:pPr>
        <w:jc w:val="center"/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od 17:00 do 18:00 hodin v</w:t>
      </w:r>
      <w:r w:rsidR="00D024CD"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 </w:t>
      </w:r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 xml:space="preserve">Krásně před radnicí </w:t>
      </w:r>
    </w:p>
    <w:p w:rsidR="0024047F" w:rsidRPr="00D024CD" w:rsidRDefault="0024047F" w:rsidP="00D024CD">
      <w:pPr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2D12F5">
        <w:rPr>
          <w:rFonts w:ascii="Arial Unicode MS" w:eastAsia="Arial Unicode MS" w:hAnsi="Arial Unicode MS" w:cs="Arial Unicode MS"/>
          <w:b/>
          <w:sz w:val="32"/>
        </w:rPr>
        <w:t>Poplatky: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>
        <w:rPr>
          <w:rFonts w:ascii="Arial Unicode MS" w:eastAsia="Arial Unicode MS" w:hAnsi="Arial Unicode MS" w:cs="Arial Unicode MS"/>
          <w:sz w:val="32"/>
        </w:rPr>
        <w:t xml:space="preserve">Vzteklina: </w:t>
      </w:r>
      <w:r w:rsidRPr="00CA6B03">
        <w:rPr>
          <w:rFonts w:ascii="Arial Unicode MS" w:eastAsia="Arial Unicode MS" w:hAnsi="Arial Unicode MS" w:cs="Arial Unicode MS"/>
          <w:b/>
          <w:sz w:val="32"/>
        </w:rPr>
        <w:t>150,- Kč</w:t>
      </w:r>
    </w:p>
    <w:p w:rsidR="0024047F" w:rsidRPr="00CA6B03" w:rsidRDefault="0024047F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Při kombinované vakcíně za </w:t>
      </w:r>
      <w:r w:rsidRPr="00CA6B03">
        <w:rPr>
          <w:rFonts w:ascii="Arial Unicode MS" w:eastAsia="Arial Unicode MS" w:hAnsi="Arial Unicode MS" w:cs="Arial Unicode MS"/>
          <w:b/>
          <w:sz w:val="32"/>
        </w:rPr>
        <w:t>300 Kč (včetně vztekliny) AKCE:</w:t>
      </w:r>
      <w:r>
        <w:rPr>
          <w:rFonts w:ascii="Arial Unicode MS" w:eastAsia="Arial Unicode MS" w:hAnsi="Arial Unicode MS" w:cs="Arial Unicode MS"/>
          <w:sz w:val="32"/>
        </w:rPr>
        <w:t xml:space="preserve"> tablety na odčervení podle hmotnosti psa a kočky </w:t>
      </w:r>
      <w:r w:rsidRPr="00CA6B03">
        <w:rPr>
          <w:rFonts w:ascii="Arial Unicode MS" w:eastAsia="Arial Unicode MS" w:hAnsi="Arial Unicode MS" w:cs="Arial Unicode MS"/>
          <w:b/>
          <w:sz w:val="32"/>
        </w:rPr>
        <w:t xml:space="preserve">v akci 1+1 </w:t>
      </w:r>
      <w:r w:rsidRPr="00CA6B03">
        <w:rPr>
          <w:rFonts w:ascii="Arial Unicode MS" w:eastAsia="Arial Unicode MS" w:hAnsi="Arial Unicode MS" w:cs="Arial Unicode MS"/>
          <w:b/>
          <w:sz w:val="32"/>
        </w:rPr>
        <w:br/>
        <w:t xml:space="preserve">(1 </w:t>
      </w:r>
      <w:proofErr w:type="spellStart"/>
      <w:r w:rsidRPr="00CA6B03">
        <w:rPr>
          <w:rFonts w:ascii="Arial Unicode MS" w:eastAsia="Arial Unicode MS" w:hAnsi="Arial Unicode MS" w:cs="Arial Unicode MS"/>
          <w:b/>
          <w:sz w:val="32"/>
        </w:rPr>
        <w:t>tbl</w:t>
      </w:r>
      <w:proofErr w:type="spellEnd"/>
      <w:r w:rsidRPr="00CA6B03">
        <w:rPr>
          <w:rFonts w:ascii="Arial Unicode MS" w:eastAsia="Arial Unicode MS" w:hAnsi="Arial Unicode MS" w:cs="Arial Unicode MS"/>
          <w:b/>
          <w:sz w:val="32"/>
        </w:rPr>
        <w:t xml:space="preserve">. </w:t>
      </w:r>
      <w:proofErr w:type="gramStart"/>
      <w:r w:rsidRPr="00CA6B03">
        <w:rPr>
          <w:rFonts w:ascii="Arial Unicode MS" w:eastAsia="Arial Unicode MS" w:hAnsi="Arial Unicode MS" w:cs="Arial Unicode MS"/>
          <w:b/>
          <w:sz w:val="32"/>
        </w:rPr>
        <w:t>na</w:t>
      </w:r>
      <w:proofErr w:type="gramEnd"/>
      <w:r w:rsidRPr="00CA6B03">
        <w:rPr>
          <w:rFonts w:ascii="Arial Unicode MS" w:eastAsia="Arial Unicode MS" w:hAnsi="Arial Unicode MS" w:cs="Arial Unicode MS"/>
          <w:b/>
          <w:sz w:val="32"/>
        </w:rPr>
        <w:t xml:space="preserve"> 10kg 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Pr="00CA6B03">
        <w:rPr>
          <w:rFonts w:ascii="Arial Unicode MS" w:eastAsia="Arial Unicode MS" w:hAnsi="Arial Unicode MS" w:cs="Arial Unicode MS"/>
          <w:b/>
          <w:sz w:val="32"/>
        </w:rPr>
        <w:t>za 25,- Kč)</w:t>
      </w:r>
    </w:p>
    <w:p w:rsidR="0024047F" w:rsidRDefault="0024047F" w:rsidP="0024047F">
      <w:pPr>
        <w:spacing w:after="0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Možnost očkování boreliózy a </w:t>
      </w:r>
      <w:proofErr w:type="spellStart"/>
      <w:r>
        <w:rPr>
          <w:rFonts w:ascii="Arial Unicode MS" w:eastAsia="Arial Unicode MS" w:hAnsi="Arial Unicode MS" w:cs="Arial Unicode MS"/>
          <w:sz w:val="32"/>
        </w:rPr>
        <w:t>mikrosporidiózy</w:t>
      </w:r>
      <w:proofErr w:type="spellEnd"/>
      <w:r>
        <w:rPr>
          <w:rFonts w:ascii="Arial Unicode MS" w:eastAsia="Arial Unicode MS" w:hAnsi="Arial Unicode MS" w:cs="Arial Unicode MS"/>
          <w:sz w:val="32"/>
        </w:rPr>
        <w:t>.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Speciální akce</w:t>
      </w:r>
      <w:r>
        <w:rPr>
          <w:rFonts w:ascii="Arial Unicode MS" w:eastAsia="Arial Unicode MS" w:hAnsi="Arial Unicode MS" w:cs="Arial Unicode MS"/>
          <w:sz w:val="32"/>
        </w:rPr>
        <w:t xml:space="preserve"> – </w:t>
      </w:r>
      <w:proofErr w:type="spellStart"/>
      <w:r>
        <w:rPr>
          <w:rFonts w:ascii="Arial Unicode MS" w:eastAsia="Arial Unicode MS" w:hAnsi="Arial Unicode MS" w:cs="Arial Unicode MS"/>
          <w:sz w:val="32"/>
        </w:rPr>
        <w:t>superprémiové</w:t>
      </w:r>
      <w:proofErr w:type="spellEnd"/>
      <w:r>
        <w:rPr>
          <w:rFonts w:ascii="Arial Unicode MS" w:eastAsia="Arial Unicode MS" w:hAnsi="Arial Unicode MS" w:cs="Arial Unicode MS"/>
          <w:sz w:val="32"/>
        </w:rPr>
        <w:t xml:space="preserve"> krmivo </w:t>
      </w:r>
      <w:proofErr w:type="spellStart"/>
      <w:r>
        <w:rPr>
          <w:rFonts w:ascii="Arial Unicode MS" w:eastAsia="Arial Unicode MS" w:hAnsi="Arial Unicode MS" w:cs="Arial Unicode MS"/>
          <w:sz w:val="32"/>
        </w:rPr>
        <w:t>Calibra</w:t>
      </w:r>
      <w:proofErr w:type="spellEnd"/>
      <w:r>
        <w:rPr>
          <w:rFonts w:ascii="Arial Unicode MS" w:eastAsia="Arial Unicode MS" w:hAnsi="Arial Unicode MS" w:cs="Arial Unicode MS"/>
          <w:sz w:val="32"/>
        </w:rPr>
        <w:t xml:space="preserve"> v akci 2+1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Informace:</w:t>
      </w:r>
      <w:r>
        <w:rPr>
          <w:rFonts w:ascii="Arial Unicode MS" w:eastAsia="Arial Unicode MS" w:hAnsi="Arial Unicode MS" w:cs="Arial Unicode MS"/>
          <w:sz w:val="32"/>
        </w:rPr>
        <w:t xml:space="preserve"> MVDr. Bořek 777 166 120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239395</wp:posOffset>
            </wp:positionV>
            <wp:extent cx="2609850" cy="2609850"/>
            <wp:effectExtent l="19050" t="0" r="0" b="0"/>
            <wp:wrapNone/>
            <wp:docPr id="1" name="Obrázek 0" descr="1kresleny-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resleny-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hyperlink r:id="rId6" w:history="1">
        <w:r w:rsidRPr="00D866E4">
          <w:rPr>
            <w:rStyle w:val="Hypertextovodkaz"/>
            <w:rFonts w:ascii="Arial Unicode MS" w:eastAsia="Arial Unicode MS" w:hAnsi="Arial Unicode MS" w:cs="Arial Unicode MS"/>
            <w:sz w:val="32"/>
          </w:rPr>
          <w:t>www.veterinaborek.com</w:t>
        </w:r>
      </w:hyperlink>
    </w:p>
    <w:p w:rsidR="00CC0353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Ordinační hodiny v Horním Slavkově, náměstí </w:t>
      </w:r>
    </w:p>
    <w:p w:rsidR="00A95584" w:rsidRP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Republik</w:t>
      </w:r>
      <w:r w:rsidR="00D024CD">
        <w:rPr>
          <w:rFonts w:ascii="Arial Unicode MS" w:eastAsia="Arial Unicode MS" w:hAnsi="Arial Unicode MS" w:cs="Arial Unicode MS"/>
          <w:sz w:val="32"/>
        </w:rPr>
        <w:t>y</w:t>
      </w:r>
      <w:r>
        <w:rPr>
          <w:rFonts w:ascii="Arial Unicode MS" w:eastAsia="Arial Unicode MS" w:hAnsi="Arial Unicode MS" w:cs="Arial Unicode MS"/>
          <w:sz w:val="32"/>
        </w:rPr>
        <w:t xml:space="preserve"> </w:t>
      </w:r>
      <w:r w:rsidR="00D024CD">
        <w:rPr>
          <w:rFonts w:ascii="Arial Unicode MS" w:eastAsia="Arial Unicode MS" w:hAnsi="Arial Unicode MS" w:cs="Arial Unicode MS"/>
          <w:sz w:val="32"/>
        </w:rPr>
        <w:t>7</w:t>
      </w:r>
      <w:r w:rsidR="00CC0353">
        <w:rPr>
          <w:rFonts w:ascii="Arial Unicode MS" w:eastAsia="Arial Unicode MS" w:hAnsi="Arial Unicode MS" w:cs="Arial Unicode MS"/>
          <w:sz w:val="32"/>
        </w:rPr>
        <w:t xml:space="preserve">  - </w:t>
      </w:r>
      <w:r w:rsidRPr="0024047F">
        <w:rPr>
          <w:rFonts w:ascii="Arial Unicode MS" w:eastAsia="Arial Unicode MS" w:hAnsi="Arial Unicode MS" w:cs="Arial Unicode MS"/>
          <w:sz w:val="32"/>
        </w:rPr>
        <w:t>dle</w:t>
      </w:r>
      <w:r>
        <w:rPr>
          <w:rFonts w:ascii="Arial Unicode MS" w:eastAsia="Arial Unicode MS" w:hAnsi="Arial Unicode MS" w:cs="Arial Unicode MS"/>
          <w:sz w:val="32"/>
        </w:rPr>
        <w:t xml:space="preserve"> tel. dohody</w:t>
      </w:r>
    </w:p>
    <w:sectPr w:rsidR="00A95584" w:rsidRPr="0024047F" w:rsidSect="00A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47F"/>
    <w:rsid w:val="0024047F"/>
    <w:rsid w:val="00A95584"/>
    <w:rsid w:val="00CC0353"/>
    <w:rsid w:val="00D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E6A-98BA-4BA7-B616-8FB2F91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eterinabore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AD76-C33C-482D-96C2-86F5F64A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Karabinova</cp:lastModifiedBy>
  <cp:revision>2</cp:revision>
  <cp:lastPrinted>2015-09-15T08:32:00Z</cp:lastPrinted>
  <dcterms:created xsi:type="dcterms:W3CDTF">2015-09-15T08:33:00Z</dcterms:created>
  <dcterms:modified xsi:type="dcterms:W3CDTF">2015-09-15T08:33:00Z</dcterms:modified>
</cp:coreProperties>
</file>